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：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color w:val="000000"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w w:val="95"/>
          <w:sz w:val="44"/>
          <w:szCs w:val="44"/>
        </w:rPr>
        <w:t>南通市第十一届自然科学优秀学术论文评议表</w:t>
      </w:r>
    </w:p>
    <w:p>
      <w:pPr>
        <w:spacing w:line="590" w:lineRule="exact"/>
        <w:jc w:val="righ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填表日期：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hint="eastAsia" w:ascii="Times New Roman" w:hAnsi="Times New Roman" w:cs="宋体"/>
          <w:color w:val="000000"/>
        </w:rPr>
        <w:t>年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hint="eastAsia" w:ascii="Times New Roman" w:hAnsi="Times New Roman" w:cs="宋体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hint="eastAsia" w:ascii="Times New Roman" w:hAnsi="Times New Roman" w:cs="宋体"/>
          <w:color w:val="000000"/>
        </w:rPr>
        <w:t>日</w:t>
      </w:r>
    </w:p>
    <w:tbl>
      <w:tblPr>
        <w:tblStyle w:val="5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720"/>
        <w:gridCol w:w="1440"/>
        <w:gridCol w:w="1220"/>
        <w:gridCol w:w="850"/>
        <w:gridCol w:w="750"/>
        <w:gridCol w:w="526"/>
        <w:gridCol w:w="70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论文名称</w:t>
            </w:r>
          </w:p>
        </w:tc>
        <w:tc>
          <w:tcPr>
            <w:tcW w:w="33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字数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发表形式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发表时间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期刊影响因子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第一作者联系电话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文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者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姓</w:t>
            </w:r>
            <w:r>
              <w:rPr>
                <w:rFonts w:ascii="Times New Roman" w:hAnsi="Times New Roman" w:cs="Times New Roman"/>
                <w:color w:val="000000"/>
                <w:spacing w:val="20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技术职称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所在学会</w:t>
            </w:r>
          </w:p>
        </w:tc>
        <w:tc>
          <w:tcPr>
            <w:tcW w:w="32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hint="eastAsia" w:ascii="Times New Roman" w:hAnsi="Times New Roman" w:cs="宋体"/>
                <w:color w:val="000000"/>
                <w:spacing w:val="20"/>
              </w:rPr>
              <w:t>所</w:t>
            </w:r>
            <w:r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在</w:t>
            </w:r>
            <w:r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pacing w:val="20"/>
              </w:rPr>
              <w:t>单</w:t>
            </w:r>
            <w:r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pacing w:val="20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9060" w:type="dxa"/>
            <w:gridSpan w:val="10"/>
          </w:tcPr>
          <w:p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内容摘要：</w:t>
            </w:r>
          </w:p>
        </w:tc>
      </w:tr>
    </w:tbl>
    <w:p>
      <w:pPr>
        <w:spacing w:line="320" w:lineRule="exact"/>
        <w:ind w:firstLine="315" w:firstLineChars="15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宋体"/>
          <w:color w:val="000000"/>
        </w:rPr>
        <w:t>注：“发表形式”，是指学术会议或专业刊物名称。</w:t>
      </w:r>
    </w:p>
    <w:tbl>
      <w:tblPr>
        <w:tblStyle w:val="5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258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4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420" w:leftChars="200" w:right="420" w:rightChars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216"/>
              </w:rPr>
              <w:t>是否奖励及等</w:t>
            </w:r>
            <w:r>
              <w:rPr>
                <w:rFonts w:hint="eastAsia" w:ascii="Times New Roman" w:hAnsi="Times New Roman" w:cs="宋体"/>
                <w:color w:val="000000"/>
              </w:rPr>
              <w:t>级</w:t>
            </w:r>
          </w:p>
          <w:p>
            <w:pPr>
              <w:spacing w:line="400" w:lineRule="exact"/>
              <w:ind w:left="420" w:leftChars="200" w:right="420" w:rightChars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140"/>
              </w:rPr>
              <w:t>初级评审组评选意</w:t>
            </w:r>
            <w:r>
              <w:rPr>
                <w:rFonts w:hint="eastAsia" w:ascii="Times New Roman" w:hAnsi="Times New Roman" w:cs="宋体"/>
                <w:color w:val="000000"/>
              </w:rPr>
              <w:t>见</w:t>
            </w:r>
          </w:p>
        </w:tc>
        <w:tc>
          <w:tcPr>
            <w:tcW w:w="5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</w:tc>
        <w:tc>
          <w:tcPr>
            <w:tcW w:w="2766" w:type="dxa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评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审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人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员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4"/>
              </w:rPr>
              <w:t>评定意</w:t>
            </w:r>
            <w:r>
              <w:rPr>
                <w:rFonts w:hint="eastAsia" w:ascii="Times New Roman" w:hAnsi="Times New Roman" w:cs="宋体"/>
                <w:color w:val="000000"/>
              </w:rPr>
              <w:t>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40"/>
              </w:rPr>
              <w:t>专业评审</w:t>
            </w:r>
            <w:r>
              <w:rPr>
                <w:rFonts w:hint="eastAsia" w:ascii="Times New Roman" w:hAnsi="Times New Roman" w:cs="宋体"/>
                <w:color w:val="000000"/>
              </w:rPr>
              <w:t>组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0"/>
              </w:rPr>
              <w:t>评定意</w:t>
            </w:r>
            <w:r>
              <w:rPr>
                <w:rFonts w:hint="eastAsia" w:ascii="Times New Roman" w:hAnsi="Times New Roman" w:cs="宋体"/>
                <w:color w:val="000000"/>
              </w:rPr>
              <w:t>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0"/>
              </w:rPr>
              <w:t>市评委</w:t>
            </w:r>
            <w:r>
              <w:rPr>
                <w:rFonts w:hint="eastAsia" w:ascii="Times New Roman" w:hAnsi="Times New Roman" w:cs="宋体"/>
                <w:color w:val="000000"/>
              </w:rPr>
              <w:t>会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03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意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>
              <w:rPr>
                <w:rFonts w:hint="eastAsia" w:ascii="Times New Roman" w:hAnsi="Times New Roman" w:cs="宋体"/>
                <w:color w:val="000000"/>
              </w:rPr>
              <w:t>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spacing w:val="80"/>
              </w:rPr>
              <w:t>核定等</w:t>
            </w:r>
            <w:r>
              <w:rPr>
                <w:rFonts w:hint="eastAsia" w:ascii="Times New Roman" w:hAnsi="Times New Roman" w:cs="宋体"/>
                <w:color w:val="000000"/>
              </w:rPr>
              <w:t>级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hint="eastAsia" w:ascii="Times New Roman" w:hAnsi="Times New Roman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0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备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</w:rPr>
              <w:t>注</w:t>
            </w:r>
          </w:p>
        </w:tc>
        <w:tc>
          <w:tcPr>
            <w:tcW w:w="8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line="320" w:lineRule="exact"/>
        <w:ind w:firstLine="315" w:firstLineChars="150"/>
        <w:rPr>
          <w:rFonts w:ascii="Times New Roman" w:hAnsi="Times New Roman" w:cs="Times New Roman"/>
          <w:color w:val="000000"/>
        </w:rPr>
        <w:sectPr>
          <w:headerReference r:id="rId3" w:type="default"/>
          <w:footerReference r:id="rId4" w:type="default"/>
          <w:pgSz w:w="11906" w:h="16838"/>
          <w:pgMar w:top="1814" w:right="1531" w:bottom="1985" w:left="1531" w:header="851" w:footer="1474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宋体"/>
          <w:color w:val="000000"/>
        </w:rPr>
        <w:t>南通市自然科学优秀学术论文奖评审委员会办公室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w w:val="90"/>
          <w:kern w:val="0"/>
          <w:sz w:val="44"/>
          <w:szCs w:val="44"/>
        </w:rPr>
        <w:t>南通市第十一届自然科学优秀学术论文推荐汇总表</w:t>
      </w:r>
    </w:p>
    <w:p>
      <w:pPr>
        <w:spacing w:line="3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>推荐单位：</w:t>
      </w:r>
    </w:p>
    <w:tbl>
      <w:tblPr>
        <w:tblStyle w:val="5"/>
        <w:tblW w:w="14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86"/>
        <w:gridCol w:w="1475"/>
        <w:gridCol w:w="1701"/>
        <w:gridCol w:w="2053"/>
        <w:gridCol w:w="2018"/>
        <w:gridCol w:w="1188"/>
        <w:gridCol w:w="1022"/>
        <w:gridCol w:w="112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题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前三名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第一作者单位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刊期（发表时间）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期刊影响因子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8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3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1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2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sectPr>
      <w:pgSz w:w="16838" w:h="11906" w:orient="landscape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eastAsia="仿宋_GB2312"/>
        <w:sz w:val="30"/>
        <w:szCs w:val="30"/>
      </w:rPr>
    </w:pPr>
    <w:r>
      <w:rPr>
        <w:rStyle w:val="8"/>
        <w:rFonts w:eastAsia="仿宋_GB2312"/>
        <w:sz w:val="30"/>
        <w:szCs w:val="30"/>
      </w:rPr>
      <w:t xml:space="preserve">— </w:t>
    </w:r>
    <w:r>
      <w:rPr>
        <w:rStyle w:val="8"/>
        <w:rFonts w:eastAsia="仿宋_GB2312"/>
        <w:sz w:val="30"/>
        <w:szCs w:val="30"/>
      </w:rPr>
      <w:fldChar w:fldCharType="begin"/>
    </w:r>
    <w:r>
      <w:rPr>
        <w:rStyle w:val="8"/>
        <w:rFonts w:eastAsia="仿宋_GB2312"/>
        <w:sz w:val="30"/>
        <w:szCs w:val="30"/>
      </w:rPr>
      <w:instrText xml:space="preserve">PAGE  </w:instrText>
    </w:r>
    <w:r>
      <w:rPr>
        <w:rStyle w:val="8"/>
        <w:rFonts w:eastAsia="仿宋_GB2312"/>
        <w:sz w:val="30"/>
        <w:szCs w:val="30"/>
      </w:rPr>
      <w:fldChar w:fldCharType="separate"/>
    </w:r>
    <w:r>
      <w:rPr>
        <w:rStyle w:val="8"/>
        <w:rFonts w:eastAsia="仿宋_GB2312"/>
        <w:sz w:val="30"/>
        <w:szCs w:val="30"/>
      </w:rPr>
      <w:t>3</w:t>
    </w:r>
    <w:r>
      <w:rPr>
        <w:rStyle w:val="8"/>
        <w:rFonts w:eastAsia="仿宋_GB2312"/>
        <w:sz w:val="30"/>
        <w:szCs w:val="30"/>
      </w:rPr>
      <w:fldChar w:fldCharType="end"/>
    </w:r>
    <w:r>
      <w:rPr>
        <w:rStyle w:val="8"/>
        <w:rFonts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72"/>
    <w:rsid w:val="00025148"/>
    <w:rsid w:val="000300B9"/>
    <w:rsid w:val="000529E1"/>
    <w:rsid w:val="00085CB5"/>
    <w:rsid w:val="00110986"/>
    <w:rsid w:val="0015563C"/>
    <w:rsid w:val="00164CC7"/>
    <w:rsid w:val="00284A76"/>
    <w:rsid w:val="002D28CB"/>
    <w:rsid w:val="00396931"/>
    <w:rsid w:val="003D1C4C"/>
    <w:rsid w:val="003D4FC9"/>
    <w:rsid w:val="003F3E9A"/>
    <w:rsid w:val="004044C6"/>
    <w:rsid w:val="0043341D"/>
    <w:rsid w:val="0043411C"/>
    <w:rsid w:val="004B7E21"/>
    <w:rsid w:val="005B2B47"/>
    <w:rsid w:val="005F4524"/>
    <w:rsid w:val="00682272"/>
    <w:rsid w:val="006A43EF"/>
    <w:rsid w:val="006B1BDD"/>
    <w:rsid w:val="006C10A7"/>
    <w:rsid w:val="0073059B"/>
    <w:rsid w:val="00736FA3"/>
    <w:rsid w:val="00782EF5"/>
    <w:rsid w:val="00832C59"/>
    <w:rsid w:val="00876E59"/>
    <w:rsid w:val="009B41B5"/>
    <w:rsid w:val="009E06D5"/>
    <w:rsid w:val="00A96575"/>
    <w:rsid w:val="00AC5FB3"/>
    <w:rsid w:val="00B116BF"/>
    <w:rsid w:val="00B87483"/>
    <w:rsid w:val="00BD0938"/>
    <w:rsid w:val="00BD0F88"/>
    <w:rsid w:val="00C0373D"/>
    <w:rsid w:val="00CD365E"/>
    <w:rsid w:val="00D76342"/>
    <w:rsid w:val="00D86FC7"/>
    <w:rsid w:val="00DF1D5D"/>
    <w:rsid w:val="00F9742C"/>
    <w:rsid w:val="1C81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semiHidden/>
    <w:uiPriority w:val="99"/>
  </w:style>
  <w:style w:type="character" w:styleId="9">
    <w:name w:val="Hyperlink"/>
    <w:basedOn w:val="6"/>
    <w:semiHidden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2019-03-28T08:52:00Z</dcterms:created>
  <dc:creator>曹骏菲</dc:creator>
  <cp:lastModifiedBy>小武同学</cp:lastModifiedBy>
  <cp:lastPrinted>2019-03-27T01:32:00Z</cp:lastPrinted>
  <dcterms:modified xsi:type="dcterms:W3CDTF">2019-04-04T00:37:55Z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